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1A0D3" w14:textId="14B4A605" w:rsidR="0059116C" w:rsidRDefault="00EA04CA" w:rsidP="0059116C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04CA">
        <w:rPr>
          <w:rFonts w:ascii="Arial" w:hAnsi="Arial" w:cs="Arial"/>
        </w:rPr>
        <w:t>Stress Essentials Calm</w:t>
      </w:r>
      <w:r w:rsidR="008D4799" w:rsidRPr="00EA04CA">
        <w:rPr>
          <w:rFonts w:ascii="Arial" w:hAnsi="Arial" w:cs="Arial"/>
        </w:rPr>
        <w:t xml:space="preserve"> – </w:t>
      </w:r>
      <w:r w:rsidR="0059116C">
        <w:rPr>
          <w:rFonts w:ascii="Arial" w:hAnsi="Arial" w:cs="Arial"/>
        </w:rPr>
        <w:t>Social</w:t>
      </w:r>
      <w:r w:rsidR="00DF16F2" w:rsidRPr="00EA04CA">
        <w:rPr>
          <w:rFonts w:ascii="Arial" w:hAnsi="Arial" w:cs="Arial"/>
        </w:rPr>
        <w:t xml:space="preserve"> Copy</w:t>
      </w:r>
      <w:r w:rsidRPr="00EA04CA">
        <w:rPr>
          <w:rFonts w:ascii="Arial" w:hAnsi="Arial" w:cs="Arial"/>
        </w:rPr>
        <w:br/>
      </w:r>
      <w:r w:rsidRPr="00EA04CA">
        <w:rPr>
          <w:rFonts w:ascii="Arial" w:hAnsi="Arial" w:cs="Arial"/>
        </w:rPr>
        <w:br/>
      </w:r>
      <w:r w:rsidR="0059116C" w:rsidRPr="00600E7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Header:</w:t>
      </w:r>
      <w:r w:rsidR="0059116C" w:rsidRPr="0059116C"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6BD264FD" w14:textId="77777777" w:rsidR="00F36679" w:rsidRPr="0059116C" w:rsidRDefault="00F36679" w:rsidP="0059116C">
      <w:pPr>
        <w:pStyle w:val="NormalWeb"/>
        <w:spacing w:before="0" w:beforeAutospacing="0" w:after="0" w:afterAutospacing="0"/>
      </w:pPr>
    </w:p>
    <w:p w14:paraId="2E237414" w14:textId="77777777" w:rsidR="0059116C" w:rsidRPr="00600E7E" w:rsidRDefault="0059116C" w:rsidP="0059116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600E7E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Synergistic stress relief</w:t>
      </w:r>
    </w:p>
    <w:p w14:paraId="4F0814B6" w14:textId="77777777" w:rsidR="00AD3DA2" w:rsidRPr="0059116C" w:rsidRDefault="00AD3DA2" w:rsidP="0059116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128EA4D" w14:textId="63C319CE" w:rsidR="0059116C" w:rsidRDefault="00AD3DA2" w:rsidP="0059116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drawing>
          <wp:inline distT="0" distB="0" distL="0" distR="0" wp14:anchorId="4EC1DA56" wp14:editId="275F4D5F">
            <wp:extent cx="2544417" cy="2544417"/>
            <wp:effectExtent l="0" t="0" r="0" b="0"/>
            <wp:docPr id="2035130564" name="Picture 1" descr="A white bottle with a white lab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130564" name="Picture 1" descr="A white bottle with a white label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509" cy="257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BA3F1" w14:textId="77777777" w:rsidR="00AD3DA2" w:rsidRPr="00600E7E" w:rsidRDefault="00AD3DA2" w:rsidP="005911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EAC261B" w14:textId="649F3083" w:rsidR="006009A4" w:rsidRDefault="00600E7E" w:rsidP="00B13AF8">
      <w:r w:rsidRPr="00600E7E">
        <w:rPr>
          <w:rFonts w:ascii="Arial" w:hAnsi="Arial" w:cs="Arial"/>
          <w:b/>
          <w:bCs/>
        </w:rPr>
        <w:t>Paragraph: </w:t>
      </w:r>
      <w:r w:rsidRPr="00600E7E">
        <w:rPr>
          <w:rFonts w:ascii="Arial" w:hAnsi="Arial" w:cs="Arial"/>
        </w:rPr>
        <w:br/>
        <w:t>With 2025 in the rearview and a brand-new year on the horizon, our stress has a tendency to compound and overwhelm. During times of transition, try our favorite stress-busting tool: Stress Essentials Calm. </w:t>
      </w:r>
      <w:r w:rsidRPr="00600E7E">
        <w:rPr>
          <w:rFonts w:ascii="Arial" w:hAnsi="Arial" w:cs="Arial"/>
        </w:rPr>
        <w:br/>
      </w:r>
      <w:r w:rsidRPr="00600E7E">
        <w:rPr>
          <w:rFonts w:ascii="Arial" w:hAnsi="Arial" w:cs="Arial"/>
        </w:rPr>
        <w:br/>
        <w:t xml:space="preserve">This potent daily supplement is formulated with L-theanine, as patented </w:t>
      </w:r>
      <w:proofErr w:type="spellStart"/>
      <w:r w:rsidRPr="00600E7E">
        <w:rPr>
          <w:rFonts w:ascii="Arial" w:hAnsi="Arial" w:cs="Arial"/>
        </w:rPr>
        <w:t>Suntheanine</w:t>
      </w:r>
      <w:proofErr w:type="spellEnd"/>
      <w:r w:rsidRPr="00600E7E">
        <w:rPr>
          <w:rFonts w:ascii="Arial" w:hAnsi="Arial" w:cs="Arial"/>
        </w:rPr>
        <w:t>®, and gamma-aminobutyric acid (GABA). These two ingredients act as natural calming agents by increasing levels of GABA in the brain, which in turn decreases excitability and encourages relaxation. </w:t>
      </w:r>
      <w:r w:rsidRPr="00600E7E">
        <w:rPr>
          <w:rFonts w:ascii="Arial" w:hAnsi="Arial" w:cs="Arial"/>
        </w:rPr>
        <w:br/>
      </w:r>
      <w:r w:rsidRPr="00600E7E">
        <w:rPr>
          <w:rFonts w:ascii="Arial" w:hAnsi="Arial" w:cs="Arial"/>
        </w:rPr>
        <w:br/>
        <w:t>Now more than ever, it’s important to get proper rest, relaxation, and tranquility. Achieve just that with Stress Essentials Calm.</w:t>
      </w:r>
      <w:r w:rsidRPr="00600E7E">
        <w:rPr>
          <w:rFonts w:ascii="Arial" w:hAnsi="Arial" w:cs="Arial"/>
        </w:rPr>
        <w:br/>
      </w:r>
      <w:r w:rsidRPr="00600E7E">
        <w:rPr>
          <w:rFonts w:ascii="Arial" w:hAnsi="Arial" w:cs="Arial"/>
        </w:rPr>
        <w:br/>
        <w:t xml:space="preserve">Learn more at </w:t>
      </w:r>
      <w:hyperlink r:id="rId6" w:tgtFrame="_blank" w:history="1">
        <w:r w:rsidRPr="00600E7E">
          <w:rPr>
            <w:rStyle w:val="Hyperlink"/>
            <w:rFonts w:ascii="Arial" w:hAnsi="Arial" w:cs="Arial"/>
          </w:rPr>
          <w:t>nutridyn.com</w:t>
        </w:r>
      </w:hyperlink>
      <w:r w:rsidR="006009A4">
        <w:br/>
      </w:r>
      <w:r w:rsidR="006009A4">
        <w:rPr>
          <w:rFonts w:ascii="MS Gothic" w:eastAsia="MS Gothic" w:hAnsi="MS Gothic" w:cs="MS Gothic" w:hint="eastAsia"/>
        </w:rPr>
        <w:t> </w:t>
      </w:r>
    </w:p>
    <w:sectPr w:rsidR="00600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C6537"/>
    <w:multiLevelType w:val="multilevel"/>
    <w:tmpl w:val="7FFC8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474976"/>
    <w:multiLevelType w:val="multilevel"/>
    <w:tmpl w:val="E43E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52259D"/>
    <w:multiLevelType w:val="multilevel"/>
    <w:tmpl w:val="6336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3B6115"/>
    <w:multiLevelType w:val="multilevel"/>
    <w:tmpl w:val="54D0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925253"/>
    <w:multiLevelType w:val="multilevel"/>
    <w:tmpl w:val="EA4E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33327A"/>
    <w:multiLevelType w:val="multilevel"/>
    <w:tmpl w:val="7568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5836867">
    <w:abstractNumId w:val="1"/>
  </w:num>
  <w:num w:numId="2" w16cid:durableId="583536217">
    <w:abstractNumId w:val="2"/>
  </w:num>
  <w:num w:numId="3" w16cid:durableId="1840920675">
    <w:abstractNumId w:val="5"/>
  </w:num>
  <w:num w:numId="4" w16cid:durableId="372076831">
    <w:abstractNumId w:val="4"/>
  </w:num>
  <w:num w:numId="5" w16cid:durableId="270824496">
    <w:abstractNumId w:val="3"/>
  </w:num>
  <w:num w:numId="6" w16cid:durableId="192402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A4"/>
    <w:rsid w:val="00010A22"/>
    <w:rsid w:val="000606BC"/>
    <w:rsid w:val="00142096"/>
    <w:rsid w:val="001E58AE"/>
    <w:rsid w:val="00276128"/>
    <w:rsid w:val="002A12BC"/>
    <w:rsid w:val="004464D1"/>
    <w:rsid w:val="00527420"/>
    <w:rsid w:val="0059116C"/>
    <w:rsid w:val="006009A4"/>
    <w:rsid w:val="00600E7E"/>
    <w:rsid w:val="00757790"/>
    <w:rsid w:val="00846E0D"/>
    <w:rsid w:val="00852FF7"/>
    <w:rsid w:val="008A4D15"/>
    <w:rsid w:val="008D4799"/>
    <w:rsid w:val="00961376"/>
    <w:rsid w:val="009615FE"/>
    <w:rsid w:val="00A47F65"/>
    <w:rsid w:val="00AD3DA2"/>
    <w:rsid w:val="00B13AF8"/>
    <w:rsid w:val="00DF16F2"/>
    <w:rsid w:val="00E21524"/>
    <w:rsid w:val="00EA04CA"/>
    <w:rsid w:val="00F36679"/>
    <w:rsid w:val="00F9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7D7B19"/>
  <w15:chartTrackingRefBased/>
  <w15:docId w15:val="{631174EE-FC3C-E74B-A432-3ABD0F94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0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9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0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09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09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09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09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09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9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9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9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09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09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09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09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09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09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0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0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0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0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0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09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09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09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09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09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09A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B13A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1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utridyn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Reisner</dc:creator>
  <cp:keywords/>
  <dc:description/>
  <cp:lastModifiedBy>Christina Reisner</cp:lastModifiedBy>
  <cp:revision>5</cp:revision>
  <cp:lastPrinted>2025-09-19T16:31:00Z</cp:lastPrinted>
  <dcterms:created xsi:type="dcterms:W3CDTF">2025-11-03T23:30:00Z</dcterms:created>
  <dcterms:modified xsi:type="dcterms:W3CDTF">2025-11-12T15:35:00Z</dcterms:modified>
</cp:coreProperties>
</file>